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1EDD" w:rsidRPr="00741EDD" w:rsidRDefault="00741EDD" w:rsidP="00741EDD">
      <w:pPr>
        <w:spacing w:after="225" w:line="312" w:lineRule="atLeast"/>
        <w:jc w:val="center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Уважаемые жители Челябинской области!</w:t>
      </w:r>
    </w:p>
    <w:p w:rsidR="00741EDD" w:rsidRPr="00741EDD" w:rsidRDefault="00741EDD" w:rsidP="00741EDD">
      <w:pPr>
        <w:spacing w:after="225" w:line="312" w:lineRule="atLeast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С 1 января 2015 года вступает в силу Федеральный закон от 28 декабря 2013 года № 442-ФЗ «Об основах социального обслуживания граждан в Российской Федерации» (далее – Закон).</w:t>
      </w:r>
    </w:p>
    <w:p w:rsidR="00741EDD" w:rsidRPr="00741EDD" w:rsidRDefault="00741EDD" w:rsidP="00741EDD">
      <w:pPr>
        <w:spacing w:after="225" w:line="312" w:lineRule="atLeast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noProof/>
          <w:color w:val="304855"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0" wp14:anchorId="64B2906A" wp14:editId="2D4852F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38275" cy="1428750"/>
            <wp:effectExtent l="0" t="0" r="9525" b="0"/>
            <wp:wrapSquare wrapText="bothSides"/>
            <wp:docPr id="13" name="Рисунок 2" descr="https://kcso44.eps74.ru/Upload/images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cso44.eps74.ru/Upload/images/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Закон направлен на развитие системы социального обслуживания граждан в Российской Федерации, повышение его уровня, качества и эффективности.</w:t>
      </w:r>
    </w:p>
    <w:p w:rsidR="00741EDD" w:rsidRPr="00741EDD" w:rsidRDefault="00741EDD" w:rsidP="00741EDD">
      <w:pPr>
        <w:spacing w:after="225" w:line="312" w:lineRule="atLeast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Закон сохраняет все права граждан на социальное обслуживание, которые были предусмотрены ранее, а также расширяет их возможности при получении социальных услуг.</w:t>
      </w:r>
    </w:p>
    <w:p w:rsidR="00741EDD" w:rsidRPr="00741EDD" w:rsidRDefault="00741EDD" w:rsidP="00741EDD">
      <w:pPr>
        <w:spacing w:after="225" w:line="312" w:lineRule="atLeast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 </w:t>
      </w:r>
    </w:p>
    <w:p w:rsidR="00741EDD" w:rsidRPr="00741EDD" w:rsidRDefault="00741EDD" w:rsidP="00741EDD">
      <w:pPr>
        <w:spacing w:after="225" w:line="312" w:lineRule="atLeast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 </w:t>
      </w:r>
    </w:p>
    <w:p w:rsidR="00741EDD" w:rsidRPr="00741EDD" w:rsidRDefault="00741EDD" w:rsidP="00741EDD">
      <w:pPr>
        <w:spacing w:after="225" w:line="312" w:lineRule="atLeast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 </w:t>
      </w:r>
    </w:p>
    <w:p w:rsidR="00741EDD" w:rsidRPr="00741EDD" w:rsidRDefault="00741EDD" w:rsidP="00741EDD">
      <w:pPr>
        <w:spacing w:after="225" w:line="312" w:lineRule="atLeast"/>
        <w:jc w:val="center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Новые принципы, повышающие доступность социальных услуг.</w:t>
      </w:r>
    </w:p>
    <w:p w:rsidR="00741EDD" w:rsidRPr="00741EDD" w:rsidRDefault="00741EDD" w:rsidP="00741EDD">
      <w:pPr>
        <w:spacing w:after="225" w:line="312" w:lineRule="atLeast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noProof/>
          <w:color w:val="304855"/>
          <w:sz w:val="24"/>
          <w:szCs w:val="24"/>
          <w:lang w:eastAsia="ru-RU"/>
        </w:rPr>
        <w:drawing>
          <wp:anchor distT="0" distB="0" distL="0" distR="0" simplePos="0" relativeHeight="251660288" behindDoc="0" locked="0" layoutInCell="1" allowOverlap="0" wp14:anchorId="315B103F" wp14:editId="6AA5E80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00" cy="1266825"/>
            <wp:effectExtent l="0" t="0" r="0" b="9525"/>
            <wp:wrapSquare wrapText="bothSides"/>
            <wp:docPr id="3" name="Рисунок 3" descr="https://kcso44.eps74.ru/Upload/images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cso44.eps74.ru/Upload/images/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Законом, наряду с уже существующими принципами социального обслуживания, такими как: равный, свободный доступ граждан к социальному обслуживанию, добровольность, конфиденциальность, адресность при предоставлении социальных услуг, устанавливаются новые принципы социального обслуживания, а именно:</w:t>
      </w:r>
    </w:p>
    <w:p w:rsidR="00741EDD" w:rsidRPr="00741EDD" w:rsidRDefault="00741EDD" w:rsidP="00741EDD">
      <w:pPr>
        <w:spacing w:after="225" w:line="312" w:lineRule="atLeast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приближенность поставщиков социальных услуг к месту жительства получателей социальных услуг, достаточность количества поставщиков социальных услуг для обеспечения потребностей граждан в социальном обслуживании, достаточность финансовых, материально-технических, кадровых и информационных ресурсов у поставщиков социальных услуг;</w:t>
      </w:r>
    </w:p>
    <w:p w:rsidR="00741EDD" w:rsidRPr="00741EDD" w:rsidRDefault="00741EDD" w:rsidP="00741EDD">
      <w:pPr>
        <w:spacing w:after="225" w:line="312" w:lineRule="atLeast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сохранение пребывания гражданина в привычной благоприятной среде (принцип подразумевает приоритет надомных форм социального обслуживания).</w:t>
      </w:r>
    </w:p>
    <w:p w:rsidR="00741EDD" w:rsidRPr="00741EDD" w:rsidRDefault="00741EDD" w:rsidP="00741EDD">
      <w:pPr>
        <w:spacing w:after="225" w:line="312" w:lineRule="atLeast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 </w:t>
      </w:r>
    </w:p>
    <w:p w:rsidR="00741EDD" w:rsidRPr="00741EDD" w:rsidRDefault="00741EDD" w:rsidP="00741EDD">
      <w:pPr>
        <w:spacing w:after="225" w:line="312" w:lineRule="atLeast"/>
        <w:jc w:val="center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Информационная открытость поставщиков социальных услуг. </w:t>
      </w:r>
    </w:p>
    <w:p w:rsidR="00741EDD" w:rsidRPr="00741EDD" w:rsidRDefault="00741EDD" w:rsidP="00741EDD">
      <w:pPr>
        <w:spacing w:after="225" w:line="312" w:lineRule="atLeast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noProof/>
          <w:color w:val="304855"/>
          <w:sz w:val="24"/>
          <w:szCs w:val="24"/>
          <w:lang w:eastAsia="ru-RU"/>
        </w:rPr>
        <w:drawing>
          <wp:anchor distT="0" distB="0" distL="0" distR="0" simplePos="0" relativeHeight="251661312" behindDoc="0" locked="0" layoutInCell="1" allowOverlap="0" wp14:anchorId="0D8AFD48" wp14:editId="5331538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47750" cy="1047750"/>
            <wp:effectExtent l="0" t="0" r="0" b="0"/>
            <wp:wrapSquare wrapText="bothSides"/>
            <wp:docPr id="4" name="Рисунок 4" descr="https://kcso44.eps74.ru/Upload/images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cso44.eps74.ru/Upload/images/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Социальное обслуживание может предоставляться как в государственных и муниципальных, так и в негосударственных организациях социального обслуживания, а также индивидуальными предпринимателями.</w:t>
      </w:r>
    </w:p>
    <w:p w:rsidR="00741EDD" w:rsidRPr="00741EDD" w:rsidRDefault="00741EDD" w:rsidP="00741EDD">
      <w:pPr>
        <w:spacing w:after="225" w:line="312" w:lineRule="atLeast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 xml:space="preserve">Будет сформирован и размещен на официальном сайте Министерства социальных отношений Челябинской области в сети «Интернет» реестр поставщиков социальных услуг, содержащий широкий круг сведений о данных поставщиках (информация о предоставляемых услугах, условиях их </w:t>
      </w: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lastRenderedPageBreak/>
        <w:t>предоставления, опыте работы, кадровом составе, лицензиях, свободных местах и многое другое).</w:t>
      </w:r>
    </w:p>
    <w:p w:rsidR="00741EDD" w:rsidRPr="00741EDD" w:rsidRDefault="00741EDD" w:rsidP="00741EDD">
      <w:pPr>
        <w:spacing w:after="225" w:line="312" w:lineRule="atLeast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Кроме того, подробные сведения о поставщике социальных услуг будут содержаться на его официальном сайте в сети «Интернет». </w:t>
      </w:r>
    </w:p>
    <w:p w:rsidR="00741EDD" w:rsidRPr="00741EDD" w:rsidRDefault="00741EDD" w:rsidP="00741EDD">
      <w:pPr>
        <w:spacing w:after="225" w:line="312" w:lineRule="atLeast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 </w:t>
      </w:r>
    </w:p>
    <w:p w:rsidR="00741EDD" w:rsidRPr="00741EDD" w:rsidRDefault="00741EDD" w:rsidP="00741EDD">
      <w:pPr>
        <w:spacing w:after="225" w:line="312" w:lineRule="atLeast"/>
        <w:jc w:val="center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Обратная связь с получателями социальных услуг.</w:t>
      </w:r>
    </w:p>
    <w:p w:rsidR="00741EDD" w:rsidRPr="00741EDD" w:rsidRDefault="00741EDD" w:rsidP="00741EDD">
      <w:pPr>
        <w:spacing w:after="225" w:line="312" w:lineRule="atLeast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noProof/>
          <w:color w:val="304855"/>
          <w:sz w:val="24"/>
          <w:szCs w:val="24"/>
          <w:lang w:eastAsia="ru-RU"/>
        </w:rPr>
        <w:drawing>
          <wp:anchor distT="0" distB="0" distL="0" distR="0" simplePos="0" relativeHeight="251662336" behindDoc="0" locked="0" layoutInCell="1" allowOverlap="0" wp14:anchorId="28237612" wp14:editId="19C0A92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90600" cy="771525"/>
            <wp:effectExtent l="0" t="0" r="0" b="9525"/>
            <wp:wrapSquare wrapText="bothSides"/>
            <wp:docPr id="5" name="Рисунок 5" descr="https://kcso44.eps74.ru/Upload/images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cso44.eps74.ru/Upload/images/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На сайтах поставщиков социальных услуг будет обеспечиваться техническая возможность выражения мнений получателями социальных услуг о качестве предоставленных социальных услуг.</w:t>
      </w:r>
    </w:p>
    <w:p w:rsidR="00741EDD" w:rsidRPr="00741EDD" w:rsidRDefault="00741EDD" w:rsidP="00741EDD">
      <w:pPr>
        <w:spacing w:after="225" w:line="312" w:lineRule="atLeast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 </w:t>
      </w:r>
    </w:p>
    <w:p w:rsidR="00741EDD" w:rsidRPr="00741EDD" w:rsidRDefault="00741EDD" w:rsidP="00741EDD">
      <w:pPr>
        <w:spacing w:after="225" w:line="312" w:lineRule="atLeast"/>
        <w:jc w:val="center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 </w:t>
      </w:r>
    </w:p>
    <w:p w:rsidR="00741EDD" w:rsidRPr="00741EDD" w:rsidRDefault="00741EDD" w:rsidP="00741EDD">
      <w:pPr>
        <w:spacing w:after="225" w:line="312" w:lineRule="atLeast"/>
        <w:jc w:val="center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Возможность подачи заявления в электронной форме.</w:t>
      </w:r>
    </w:p>
    <w:p w:rsidR="00741EDD" w:rsidRPr="00741EDD" w:rsidRDefault="00741EDD" w:rsidP="00741EDD">
      <w:pPr>
        <w:spacing w:after="225" w:line="312" w:lineRule="atLeast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noProof/>
          <w:color w:val="304855"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0" wp14:anchorId="73754BE1" wp14:editId="0C4306B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428750"/>
            <wp:effectExtent l="0" t="0" r="0" b="0"/>
            <wp:wrapSquare wrapText="bothSides"/>
            <wp:docPr id="6" name="Рисунок 6" descr="https://kcso44.eps74.ru/Upload/images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cso44.eps74.ru/Upload/images/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Основанием для рассмотрения вопроса о предоставлении социального обслуживания является поданное в письменной или электронной форме заявление гражданина или его законного представителя о предоставлении социального обслуживания либо обращение в его интересах иных граждан, обращение государственных органов, органов местного самоуправления, общественных объединений.</w:t>
      </w:r>
    </w:p>
    <w:p w:rsidR="00741EDD" w:rsidRPr="00741EDD" w:rsidRDefault="00741EDD" w:rsidP="00741EDD">
      <w:pPr>
        <w:spacing w:after="225" w:line="312" w:lineRule="atLeast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 </w:t>
      </w:r>
    </w:p>
    <w:p w:rsidR="00741EDD" w:rsidRPr="00741EDD" w:rsidRDefault="00741EDD" w:rsidP="00741EDD">
      <w:pPr>
        <w:spacing w:after="225" w:line="312" w:lineRule="atLeast"/>
        <w:jc w:val="center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 </w:t>
      </w:r>
    </w:p>
    <w:p w:rsidR="00741EDD" w:rsidRPr="00741EDD" w:rsidRDefault="00741EDD" w:rsidP="00741EDD">
      <w:pPr>
        <w:spacing w:after="225" w:line="312" w:lineRule="atLeast"/>
        <w:jc w:val="center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 </w:t>
      </w:r>
    </w:p>
    <w:p w:rsidR="00741EDD" w:rsidRPr="00741EDD" w:rsidRDefault="00741EDD" w:rsidP="00741EDD">
      <w:pPr>
        <w:spacing w:after="225" w:line="312" w:lineRule="atLeast"/>
        <w:jc w:val="center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 </w:t>
      </w:r>
    </w:p>
    <w:p w:rsidR="00741EDD" w:rsidRPr="00741EDD" w:rsidRDefault="00741EDD" w:rsidP="00741EDD">
      <w:pPr>
        <w:spacing w:after="225" w:line="312" w:lineRule="atLeast"/>
        <w:jc w:val="center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Увеличение количества оснований для предоставления социальных услуг.</w:t>
      </w:r>
    </w:p>
    <w:p w:rsidR="00741EDD" w:rsidRPr="00741EDD" w:rsidRDefault="00741EDD" w:rsidP="00741EDD">
      <w:pPr>
        <w:spacing w:after="225" w:line="312" w:lineRule="atLeast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noProof/>
          <w:color w:val="304855"/>
          <w:sz w:val="24"/>
          <w:szCs w:val="24"/>
          <w:lang w:eastAsia="ru-RU"/>
        </w:rPr>
        <w:drawing>
          <wp:anchor distT="0" distB="0" distL="0" distR="0" simplePos="0" relativeHeight="251664384" behindDoc="0" locked="0" layoutInCell="1" allowOverlap="0" wp14:anchorId="75ECF18B" wp14:editId="3D3E50F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1495425"/>
            <wp:effectExtent l="0" t="0" r="0" b="9525"/>
            <wp:wrapSquare wrapText="bothSides"/>
            <wp:docPr id="7" name="Рисунок 7" descr="https://kcso44.eps74.ru/Upload/images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cso44.eps74.ru/Upload/images/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Законом установлены новые основания для признания гражданина нуждающимся в социальном обслуживании, в частности:</w:t>
      </w:r>
    </w:p>
    <w:p w:rsidR="00741EDD" w:rsidRPr="00741EDD" w:rsidRDefault="00741EDD" w:rsidP="00741EDD">
      <w:pPr>
        <w:spacing w:after="225" w:line="312" w:lineRule="atLeast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- полная или частичная утрата способности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инвалидности; </w:t>
      </w:r>
    </w:p>
    <w:p w:rsidR="00741EDD" w:rsidRPr="00741EDD" w:rsidRDefault="00741EDD" w:rsidP="00741EDD">
      <w:pPr>
        <w:spacing w:after="225" w:line="312" w:lineRule="atLeast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- наличие в семье инвалида или инвалидов, в том числе ребенка-инвалида или детей-инвалидов, нуждающихся в постоянном постороннем уходе; </w:t>
      </w:r>
    </w:p>
    <w:p w:rsidR="00741EDD" w:rsidRPr="00741EDD" w:rsidRDefault="00741EDD" w:rsidP="00741EDD">
      <w:pPr>
        <w:spacing w:after="225" w:line="312" w:lineRule="atLeast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lastRenderedPageBreak/>
        <w:t>- наличие ребенка или детей (в том числе находящихся под опекой, попечительством), испытывающих трудности в социальной адаптации; отсутствие возможности обеспечения ухода (в том числе временного) за инвалидом, ребенком, детьми, а также отсутствие попечения над ними; </w:t>
      </w:r>
    </w:p>
    <w:p w:rsidR="00741EDD" w:rsidRPr="00741EDD" w:rsidRDefault="00741EDD" w:rsidP="00741EDD">
      <w:pPr>
        <w:spacing w:after="225" w:line="312" w:lineRule="atLeast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- наличие внутрисемейного конфликта, в том числе с лицами с наркотической или алкогольной зависимостью, лицами, имеющими пристрастие к азартным играм, лицами, страдающими психическими расстройствами, наличие насилия в семье; </w:t>
      </w:r>
    </w:p>
    <w:p w:rsidR="00741EDD" w:rsidRPr="00741EDD" w:rsidRDefault="00741EDD" w:rsidP="00741EDD">
      <w:pPr>
        <w:spacing w:after="225" w:line="312" w:lineRule="atLeast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- отсутствие определенного места жительства, в том числе у лица, не достигшего возраста двадцати трех лет и завершившего пребывание в организации для детей-сирот и детей, оставшихся без попечения родителей;</w:t>
      </w:r>
    </w:p>
    <w:p w:rsidR="00741EDD" w:rsidRPr="00741EDD" w:rsidRDefault="00741EDD" w:rsidP="00741EDD">
      <w:pPr>
        <w:spacing w:after="225" w:line="312" w:lineRule="atLeast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- отсутствие работы и средств к существованию.</w:t>
      </w:r>
    </w:p>
    <w:p w:rsidR="00741EDD" w:rsidRPr="00741EDD" w:rsidRDefault="00741EDD" w:rsidP="00741EDD">
      <w:pPr>
        <w:spacing w:after="225" w:line="312" w:lineRule="atLeast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 </w:t>
      </w:r>
    </w:p>
    <w:p w:rsidR="00741EDD" w:rsidRPr="00741EDD" w:rsidRDefault="00741EDD" w:rsidP="00741EDD">
      <w:pPr>
        <w:spacing w:after="225" w:line="312" w:lineRule="atLeast"/>
        <w:jc w:val="center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Уменьшение сроков рассмотрения заявлений.</w:t>
      </w:r>
    </w:p>
    <w:p w:rsidR="00741EDD" w:rsidRPr="00741EDD" w:rsidRDefault="00741EDD" w:rsidP="00741EDD">
      <w:pPr>
        <w:spacing w:after="225" w:line="312" w:lineRule="atLeast"/>
        <w:jc w:val="center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Решение о признании гражданина нуждающимся в социальном обслуживании либо об отказе в социальном обслуживании принимается уполномоченным органом (в Челябинской области – управления социальной защиты           населения) и доводится до гражданина в течении 5 рабочих дней с даты подачи заявления о предоставлении социальных услуг.</w:t>
      </w:r>
    </w:p>
    <w:p w:rsidR="00741EDD" w:rsidRPr="00741EDD" w:rsidRDefault="00741EDD" w:rsidP="00741EDD">
      <w:pPr>
        <w:spacing w:after="225" w:line="312" w:lineRule="atLeast"/>
        <w:jc w:val="center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noProof/>
          <w:color w:val="304855"/>
          <w:sz w:val="24"/>
          <w:szCs w:val="24"/>
          <w:lang w:eastAsia="ru-RU"/>
        </w:rPr>
        <w:drawing>
          <wp:inline distT="0" distB="0" distL="0" distR="0" wp14:anchorId="410104EF" wp14:editId="3B7EFE88">
            <wp:extent cx="7620000" cy="2514600"/>
            <wp:effectExtent l="0" t="0" r="0" b="0"/>
            <wp:docPr id="1" name="Рисунок 1" descr="https://kcso44.eps74.ru/Upload/images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cso44.eps74.ru/Upload/images/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EDD" w:rsidRPr="00741EDD" w:rsidRDefault="00741EDD" w:rsidP="00741EDD">
      <w:pPr>
        <w:spacing w:after="225" w:line="312" w:lineRule="atLeast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 </w:t>
      </w:r>
    </w:p>
    <w:p w:rsidR="00741EDD" w:rsidRPr="00741EDD" w:rsidRDefault="00741EDD" w:rsidP="00741EDD">
      <w:pPr>
        <w:spacing w:after="225" w:line="312" w:lineRule="atLeast"/>
        <w:jc w:val="center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Индивидуальная программа предоставления социальных услуг.</w:t>
      </w:r>
    </w:p>
    <w:p w:rsidR="00741EDD" w:rsidRPr="00741EDD" w:rsidRDefault="00741EDD" w:rsidP="00741EDD">
      <w:pPr>
        <w:spacing w:after="225" w:line="312" w:lineRule="atLeast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noProof/>
          <w:color w:val="304855"/>
          <w:sz w:val="24"/>
          <w:szCs w:val="24"/>
          <w:lang w:eastAsia="ru-RU"/>
        </w:rPr>
        <w:lastRenderedPageBreak/>
        <w:drawing>
          <wp:anchor distT="0" distB="0" distL="0" distR="0" simplePos="0" relativeHeight="251665408" behindDoc="0" locked="0" layoutInCell="1" allowOverlap="0" wp14:anchorId="1DFB569D" wp14:editId="33D6B21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1838325"/>
            <wp:effectExtent l="0" t="0" r="0" b="9525"/>
            <wp:wrapSquare wrapText="bothSides"/>
            <wp:docPr id="8" name="Рисунок 8" descr="https://kcso44.eps74.ru/Upload/images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cso44.eps74.ru/Upload/images/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Закон предполагает индивидуальный подход к установлению гражданину необходимых ему социальных услуг исходя из потребности в конкретных социальных услугах. В связи с этим, с учетом индивидуальной потребности в социальных услугах гражданину будет составляться индивидуальная программа предоставления социальных услуг. Срок составления индивидуальной программы и передачи ее гражданину – 10 рабочих дней с момента подачи заявления. </w:t>
      </w:r>
    </w:p>
    <w:p w:rsidR="00741EDD" w:rsidRPr="00741EDD" w:rsidRDefault="00741EDD" w:rsidP="00741EDD">
      <w:pPr>
        <w:spacing w:after="225" w:line="312" w:lineRule="atLeast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Индивидуальная программа носит для гражданина рекомендательный характер, а для поставщика социальных услуг обязательный характер.</w:t>
      </w:r>
    </w:p>
    <w:p w:rsidR="00741EDD" w:rsidRPr="00741EDD" w:rsidRDefault="00741EDD" w:rsidP="00741EDD">
      <w:pPr>
        <w:spacing w:after="225" w:line="312" w:lineRule="atLeast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Составленная индивидуальная программа предоставления социальных услуг будет пересматриваться в зависимости от изменения потребности гражданина в социальных услугах не реже чем раз в три года. </w:t>
      </w:r>
    </w:p>
    <w:p w:rsidR="00741EDD" w:rsidRPr="00741EDD" w:rsidRDefault="00741EDD" w:rsidP="00741EDD">
      <w:pPr>
        <w:spacing w:after="225" w:line="312" w:lineRule="atLeast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В случае изменения места жительства получателя социальных услуг индивидуальная программа, составленная по прежнему месту жительства, будет сохранять своё действие до составления индивидуальной программы по новому месту жительства. </w:t>
      </w:r>
    </w:p>
    <w:p w:rsidR="00741EDD" w:rsidRPr="00741EDD" w:rsidRDefault="00741EDD" w:rsidP="00741EDD">
      <w:pPr>
        <w:spacing w:after="225" w:line="312" w:lineRule="atLeast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Гражданам, которые начали получать социальные услуги до 1 января 2015 года, также будут сформированы индивидуальные программы.</w:t>
      </w:r>
    </w:p>
    <w:p w:rsidR="00741EDD" w:rsidRPr="00741EDD" w:rsidRDefault="00741EDD" w:rsidP="00741EDD">
      <w:pPr>
        <w:spacing w:after="225" w:line="312" w:lineRule="atLeast"/>
        <w:jc w:val="center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 </w:t>
      </w:r>
    </w:p>
    <w:p w:rsidR="00741EDD" w:rsidRPr="00741EDD" w:rsidRDefault="00741EDD" w:rsidP="00741EDD">
      <w:pPr>
        <w:spacing w:after="225" w:line="312" w:lineRule="atLeast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 </w:t>
      </w:r>
    </w:p>
    <w:p w:rsidR="00741EDD" w:rsidRPr="00741EDD" w:rsidRDefault="00741EDD" w:rsidP="00741EDD">
      <w:pPr>
        <w:spacing w:after="225" w:line="312" w:lineRule="atLeast"/>
        <w:jc w:val="center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Право выбора гражданином поставщика социальных услуг.</w:t>
      </w:r>
    </w:p>
    <w:p w:rsidR="00741EDD" w:rsidRPr="00741EDD" w:rsidRDefault="00741EDD" w:rsidP="00741EDD">
      <w:pPr>
        <w:spacing w:after="225" w:line="312" w:lineRule="atLeast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noProof/>
          <w:color w:val="304855"/>
          <w:sz w:val="24"/>
          <w:szCs w:val="24"/>
          <w:lang w:eastAsia="ru-RU"/>
        </w:rPr>
        <w:drawing>
          <wp:anchor distT="0" distB="0" distL="0" distR="0" simplePos="0" relativeHeight="251666432" behindDoc="0" locked="0" layoutInCell="1" allowOverlap="0" wp14:anchorId="4E3674EA" wp14:editId="58DF690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1905000"/>
            <wp:effectExtent l="0" t="0" r="0" b="0"/>
            <wp:wrapSquare wrapText="bothSides"/>
            <wp:docPr id="9" name="Рисунок 9" descr="https://kcso44.eps74.ru/Upload/images/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cso44.eps74.ru/Upload/images/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Законом установлена обязанность поставщиков предоставлять социальные услуги в соответствии с индивидуальной программой и условиями договора, а также порядком предоставления социальной услуги. А для получателей социальных услуг предусмотрено право на выбор поставщика социальных услуг из реестра поставщиков того региона, где он проживает. В случае если гражданин будет получать социальные услуги у поставщика, который входит в реестр поставщиков социальных услуг Челябинской области, но не финансируется из бюджета, данному поставщику выплачивается компенсация из бюджета Челябинской области, в размере и порядке, определенным Правительством Челябинской области.</w:t>
      </w:r>
    </w:p>
    <w:p w:rsidR="00741EDD" w:rsidRPr="00741EDD" w:rsidRDefault="00741EDD" w:rsidP="00741EDD">
      <w:pPr>
        <w:spacing w:after="225" w:line="312" w:lineRule="atLeast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 xml:space="preserve">Законом предусмотрено предоставление социальных услуг на основании договора. Данный договор заключается между поставщиком социальных услуг и гражданином либо его законным представителем, на основании индивидуальной </w:t>
      </w: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lastRenderedPageBreak/>
        <w:t>программы предоставления социальных услуг в суточный срок с даты представления индивидуальной программы предоставления социальных услуг поставщику социальных услуг. В договоре должны быть определены предоставляемые социальные услуги, перечисленные в индивидуальной программе предоставления социальных услуг, их стоимость в случае, если они предоставляются за плату (частичную плату). Договоры, которые были заключены ранее до 1 января 2015 года, будут скорректированы и приведены в соответствие с формой, утвержденной Министерством труда и социальной защиты Российской Федерации. </w:t>
      </w:r>
    </w:p>
    <w:p w:rsidR="00741EDD" w:rsidRPr="00741EDD" w:rsidRDefault="00741EDD" w:rsidP="00741EDD">
      <w:pPr>
        <w:spacing w:after="225" w:line="312" w:lineRule="atLeast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 </w:t>
      </w:r>
    </w:p>
    <w:p w:rsidR="00741EDD" w:rsidRPr="00741EDD" w:rsidRDefault="00741EDD" w:rsidP="00741EDD">
      <w:pPr>
        <w:spacing w:after="225" w:line="312" w:lineRule="atLeast"/>
        <w:jc w:val="center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Сохранение всех форм социального обслуживания.</w:t>
      </w:r>
    </w:p>
    <w:p w:rsidR="00741EDD" w:rsidRPr="00741EDD" w:rsidRDefault="00741EDD" w:rsidP="00741EDD">
      <w:pPr>
        <w:spacing w:after="225" w:line="312" w:lineRule="atLeast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noProof/>
          <w:color w:val="304855"/>
          <w:sz w:val="24"/>
          <w:szCs w:val="24"/>
          <w:lang w:eastAsia="ru-RU"/>
        </w:rPr>
        <w:drawing>
          <wp:anchor distT="0" distB="0" distL="0" distR="0" simplePos="0" relativeHeight="251667456" behindDoc="0" locked="0" layoutInCell="1" allowOverlap="0" wp14:anchorId="1A301179" wp14:editId="10543BA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1428750"/>
            <wp:effectExtent l="0" t="0" r="0" b="0"/>
            <wp:wrapSquare wrapText="bothSides"/>
            <wp:docPr id="10" name="Рисунок 10" descr="https://kcso44.eps74.ru/Upload/images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cso44.eps74.ru/Upload/images/1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Социальные услуги предоставляются их получателям в форме социального обслуживания на дому, или в полустационарной форме, или в стационарной форме.</w:t>
      </w:r>
    </w:p>
    <w:p w:rsidR="00741EDD" w:rsidRPr="00741EDD" w:rsidRDefault="00741EDD" w:rsidP="00741EDD">
      <w:pPr>
        <w:spacing w:after="225" w:line="312" w:lineRule="atLeast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Социальные услуги в полустационарной форме предоставляются их получателям организацией социального обслуживания в определенное время суток (например – отделения дневного пребывания комплексных центров социального обслуживания).</w:t>
      </w:r>
    </w:p>
    <w:p w:rsidR="00741EDD" w:rsidRPr="00741EDD" w:rsidRDefault="00741EDD" w:rsidP="00741EDD">
      <w:pPr>
        <w:spacing w:after="225" w:line="312" w:lineRule="atLeast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Социальные услуги в стационарной форме предоставляются их получателям при постоянном, временном (на срок, определенный индивидуальной программой) или пятидневном (в неделю) круглосуточном проживании в организации социального обслуживания. </w:t>
      </w:r>
    </w:p>
    <w:p w:rsidR="00741EDD" w:rsidRPr="00741EDD" w:rsidRDefault="00741EDD" w:rsidP="00741EDD">
      <w:pPr>
        <w:spacing w:after="225" w:line="312" w:lineRule="atLeast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 </w:t>
      </w:r>
    </w:p>
    <w:p w:rsidR="00741EDD" w:rsidRPr="00741EDD" w:rsidRDefault="00741EDD" w:rsidP="00741EDD">
      <w:pPr>
        <w:spacing w:after="225" w:line="312" w:lineRule="atLeast"/>
        <w:jc w:val="center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 </w:t>
      </w:r>
    </w:p>
    <w:p w:rsidR="00741EDD" w:rsidRPr="00741EDD" w:rsidRDefault="00741EDD" w:rsidP="00741EDD">
      <w:pPr>
        <w:spacing w:after="225" w:line="312" w:lineRule="atLeast"/>
        <w:jc w:val="center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Увеличение количества граждан, которым социальные услуги будут предоставляться бесплатно.</w:t>
      </w:r>
    </w:p>
    <w:p w:rsidR="00741EDD" w:rsidRPr="00741EDD" w:rsidRDefault="00741EDD" w:rsidP="00741EDD">
      <w:pPr>
        <w:spacing w:after="225" w:line="312" w:lineRule="atLeast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noProof/>
          <w:color w:val="304855"/>
          <w:sz w:val="24"/>
          <w:szCs w:val="24"/>
          <w:lang w:eastAsia="ru-RU"/>
        </w:rPr>
        <w:drawing>
          <wp:anchor distT="0" distB="0" distL="0" distR="0" simplePos="0" relativeHeight="251668480" behindDoc="0" locked="0" layoutInCell="1" allowOverlap="0" wp14:anchorId="411B07FA" wp14:editId="1D4B459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1905000"/>
            <wp:effectExtent l="0" t="0" r="0" b="0"/>
            <wp:wrapSquare wrapText="bothSides"/>
            <wp:docPr id="11" name="Рисунок 11" descr="https://kcso44.eps74.ru/Upload/images/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cso44.eps74.ru/Upload/images/1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Законом определены условия и категории граждан по предоставлению социальных услуг на бесплатной и платной основе.</w:t>
      </w:r>
    </w:p>
    <w:p w:rsidR="00741EDD" w:rsidRPr="00741EDD" w:rsidRDefault="00741EDD" w:rsidP="00741EDD">
      <w:pPr>
        <w:spacing w:after="225" w:line="312" w:lineRule="atLeast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Бесплатно социальные услуги будут предоставляться несовершеннолетним детям, лицам, пострадавшим в результате чрезвычайных ситуаций, вооруженных межнациональных (межэтнических) конфликтов.</w:t>
      </w:r>
    </w:p>
    <w:p w:rsidR="00741EDD" w:rsidRPr="00741EDD" w:rsidRDefault="00741EDD" w:rsidP="00741EDD">
      <w:pPr>
        <w:spacing w:after="225" w:line="312" w:lineRule="atLeast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 xml:space="preserve">Кроме того, бесплатно социальные услуги будут предоставляться, если на дату обращения среднедушевой доход получателя социальных услуг, ниже, либо равен полуторной </w:t>
      </w: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lastRenderedPageBreak/>
        <w:t>величине прожиточного минимума, установленного нормативным актом области для основных социально-демографических групп населения. </w:t>
      </w:r>
    </w:p>
    <w:p w:rsidR="00741EDD" w:rsidRPr="00741EDD" w:rsidRDefault="00741EDD" w:rsidP="00741EDD">
      <w:pPr>
        <w:spacing w:after="225" w:line="312" w:lineRule="atLeast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Предоставление стационарного социального обслуживания с круглосуточным проживанием в организации социального обслуживания будет осуществляться за полную или частичную плату, составляющую не более 75% среднедушевого дохода получателя социальных услуг.</w:t>
      </w:r>
    </w:p>
    <w:p w:rsidR="00741EDD" w:rsidRPr="00741EDD" w:rsidRDefault="00741EDD" w:rsidP="00741EDD">
      <w:pPr>
        <w:spacing w:after="225" w:line="312" w:lineRule="atLeast"/>
        <w:jc w:val="center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 </w:t>
      </w:r>
    </w:p>
    <w:p w:rsidR="00741EDD" w:rsidRPr="00741EDD" w:rsidRDefault="00741EDD" w:rsidP="00741EDD">
      <w:pPr>
        <w:spacing w:after="225" w:line="312" w:lineRule="atLeast"/>
        <w:jc w:val="center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Независимая оценка качества оказания социальных услуг.</w:t>
      </w:r>
    </w:p>
    <w:p w:rsidR="00741EDD" w:rsidRPr="00741EDD" w:rsidRDefault="00741EDD" w:rsidP="00741EDD">
      <w:pPr>
        <w:spacing w:after="225" w:line="312" w:lineRule="atLeast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noProof/>
          <w:color w:val="304855"/>
          <w:sz w:val="24"/>
          <w:szCs w:val="24"/>
          <w:lang w:eastAsia="ru-RU"/>
        </w:rPr>
        <w:drawing>
          <wp:anchor distT="0" distB="0" distL="0" distR="0" simplePos="0" relativeHeight="251669504" behindDoc="0" locked="0" layoutInCell="1" allowOverlap="0" wp14:anchorId="450DE46D" wp14:editId="1BD86DB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428750"/>
            <wp:effectExtent l="0" t="0" r="0" b="0"/>
            <wp:wrapSquare wrapText="bothSides"/>
            <wp:docPr id="12" name="Рисунок 12" descr="https://kcso44.eps74.ru/Upload/images/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cso44.eps74.ru/Upload/images/1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В целях общественного контроля за деятельностью поставщиков социальных услуг, предоставления получателям социальных услуг информации о качестве оказания услуг организациями социального обслуживания, а также в целях повышения качества их деятельности организуется независимая оценка качества оказания услуг организациями социального обслуживания. </w:t>
      </w:r>
    </w:p>
    <w:p w:rsidR="00741EDD" w:rsidRPr="00741EDD" w:rsidRDefault="00741EDD" w:rsidP="00741EDD">
      <w:pPr>
        <w:spacing w:after="225" w:line="312" w:lineRule="atLeast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color w:val="304855"/>
          <w:sz w:val="24"/>
          <w:szCs w:val="24"/>
          <w:lang w:eastAsia="ru-RU"/>
        </w:rPr>
        <w:t>Независимая оценка качества оказания услуг организациями социального обслуживания предусматривает оценку условий оказания услуг по таким общим критериям, как открытость и доступность информации об организации социального обслуживания; комфортность условий предоставления социальных услуг и доступность их получения; время ожидания предоставления социальной услуги; доброжелательность, вежливость, компетентность работников организаций социального обслуживания; удовлетворенность качеством оказания услуг.</w:t>
      </w:r>
    </w:p>
    <w:p w:rsidR="00334548" w:rsidRPr="00741EDD" w:rsidRDefault="00741EDD" w:rsidP="00741EDD">
      <w:pPr>
        <w:spacing w:after="225" w:line="312" w:lineRule="atLeast"/>
        <w:jc w:val="center"/>
        <w:textAlignment w:val="top"/>
        <w:rPr>
          <w:rFonts w:ascii="Tahoma" w:eastAsia="Times New Roman" w:hAnsi="Tahoma" w:cs="Tahoma"/>
          <w:color w:val="304855"/>
          <w:sz w:val="24"/>
          <w:szCs w:val="24"/>
          <w:lang w:eastAsia="ru-RU"/>
        </w:rPr>
      </w:pPr>
      <w:r w:rsidRPr="00741EDD">
        <w:rPr>
          <w:rFonts w:ascii="Tahoma" w:eastAsia="Times New Roman" w:hAnsi="Tahoma" w:cs="Tahoma"/>
          <w:noProof/>
          <w:color w:val="304855"/>
          <w:sz w:val="24"/>
          <w:szCs w:val="24"/>
          <w:lang w:eastAsia="ru-RU"/>
        </w:rPr>
        <w:drawing>
          <wp:inline distT="0" distB="0" distL="0" distR="0" wp14:anchorId="5F272EC5" wp14:editId="1DDF27AE">
            <wp:extent cx="4762500" cy="3571875"/>
            <wp:effectExtent l="0" t="0" r="0" b="9525"/>
            <wp:docPr id="2" name="Рисунок 2" descr="https://kcso44.eps74.ru/Upload/images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cso44.eps74.ru/Upload/images/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4548" w:rsidRPr="00741E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EDD"/>
    <w:rsid w:val="00334548"/>
    <w:rsid w:val="00741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DD09B"/>
  <w15:chartTrackingRefBased/>
  <w15:docId w15:val="{0E2CCEBB-59A1-484A-90D7-980FAEB93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2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14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154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1435</Words>
  <Characters>8180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Настенька</dc:creator>
  <cp:keywords/>
  <dc:description/>
  <cp:lastModifiedBy>Настенька</cp:lastModifiedBy>
  <cp:revision>1</cp:revision>
  <dcterms:created xsi:type="dcterms:W3CDTF">2024-02-08T23:29:00Z</dcterms:created>
  <dcterms:modified xsi:type="dcterms:W3CDTF">2024-02-08T23:31:00Z</dcterms:modified>
</cp:coreProperties>
</file>